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08404C">
      <w:pPr>
        <w:widowControl/>
        <w:jc w:val="center"/>
        <w:rPr>
          <w:rFonts w:hint="eastAsia" w:ascii="方正小标宋简体" w:hAnsi="方正小标宋简体" w:eastAsia="方正小标宋简体"/>
          <w:sz w:val="28"/>
          <w:szCs w:val="28"/>
        </w:rPr>
      </w:pPr>
      <w:r>
        <w:rPr>
          <w:rFonts w:hint="eastAsia" w:ascii="方正小标宋简体" w:hAnsi="方正小标宋简体" w:eastAsia="方正小标宋简体"/>
          <w:sz w:val="28"/>
          <w:szCs w:val="28"/>
        </w:rPr>
        <w:t>茂名滨海新区茂八鲜食品有限公司生猪屠宰质量管理规范咨询服务价格调研函</w:t>
      </w:r>
    </w:p>
    <w:tbl>
      <w:tblPr>
        <w:tblStyle w:val="6"/>
        <w:tblW w:w="12166" w:type="dxa"/>
        <w:jc w:val="center"/>
        <w:tblLayout w:type="autofit"/>
        <w:tblCellMar>
          <w:top w:w="0" w:type="dxa"/>
          <w:left w:w="108" w:type="dxa"/>
          <w:bottom w:w="0" w:type="dxa"/>
          <w:right w:w="108" w:type="dxa"/>
        </w:tblCellMar>
      </w:tblPr>
      <w:tblGrid>
        <w:gridCol w:w="12166"/>
      </w:tblGrid>
      <w:tr w14:paraId="38C3FF42">
        <w:tblPrEx>
          <w:tblCellMar>
            <w:top w:w="0" w:type="dxa"/>
            <w:left w:w="108" w:type="dxa"/>
            <w:bottom w:w="0" w:type="dxa"/>
            <w:right w:w="108" w:type="dxa"/>
          </w:tblCellMar>
        </w:tblPrEx>
        <w:trPr>
          <w:trHeight w:val="511" w:hRule="atLeast"/>
          <w:jc w:val="center"/>
        </w:trPr>
        <w:tc>
          <w:tcPr>
            <w:tcW w:w="12166" w:type="dxa"/>
            <w:tcBorders>
              <w:top w:val="nil"/>
              <w:left w:val="nil"/>
              <w:bottom w:val="nil"/>
              <w:right w:val="nil"/>
            </w:tcBorders>
            <w:vAlign w:val="center"/>
          </w:tcPr>
          <w:tbl>
            <w:tblPr>
              <w:tblStyle w:val="6"/>
              <w:tblW w:w="10383" w:type="dxa"/>
              <w:jc w:val="center"/>
              <w:tblLayout w:type="autofit"/>
              <w:tblCellMar>
                <w:top w:w="0" w:type="dxa"/>
                <w:left w:w="108" w:type="dxa"/>
                <w:bottom w:w="0" w:type="dxa"/>
                <w:right w:w="108" w:type="dxa"/>
              </w:tblCellMar>
            </w:tblPr>
            <w:tblGrid>
              <w:gridCol w:w="1382"/>
              <w:gridCol w:w="1276"/>
              <w:gridCol w:w="2159"/>
              <w:gridCol w:w="1791"/>
              <w:gridCol w:w="3775"/>
            </w:tblGrid>
            <w:tr w14:paraId="6A5B0179">
              <w:tblPrEx>
                <w:tblCellMar>
                  <w:top w:w="0" w:type="dxa"/>
                  <w:left w:w="108" w:type="dxa"/>
                  <w:bottom w:w="0" w:type="dxa"/>
                  <w:right w:w="108" w:type="dxa"/>
                </w:tblCellMar>
              </w:tblPrEx>
              <w:trPr>
                <w:trHeight w:val="562" w:hRule="atLeast"/>
                <w:jc w:val="center"/>
              </w:trPr>
              <w:tc>
                <w:tcPr>
                  <w:tcW w:w="1382" w:type="dxa"/>
                  <w:tcBorders>
                    <w:top w:val="single" w:color="auto" w:sz="4" w:space="0"/>
                    <w:left w:val="single" w:color="auto" w:sz="4" w:space="0"/>
                    <w:bottom w:val="single" w:color="auto" w:sz="4" w:space="0"/>
                    <w:right w:val="single" w:color="auto" w:sz="4" w:space="0"/>
                  </w:tcBorders>
                  <w:vAlign w:val="center"/>
                </w:tcPr>
                <w:p w14:paraId="48629984">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单位名称</w:t>
                  </w:r>
                </w:p>
              </w:tc>
              <w:tc>
                <w:tcPr>
                  <w:tcW w:w="9001" w:type="dxa"/>
                  <w:gridSpan w:val="4"/>
                  <w:tcBorders>
                    <w:top w:val="single" w:color="auto" w:sz="4" w:space="0"/>
                    <w:left w:val="nil"/>
                    <w:bottom w:val="single" w:color="auto" w:sz="4" w:space="0"/>
                    <w:right w:val="single" w:color="auto" w:sz="4" w:space="0"/>
                  </w:tcBorders>
                  <w:vAlign w:val="center"/>
                </w:tcPr>
                <w:p w14:paraId="65B5ED2E">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茂名滨海新区茂八鲜食品有限公司</w:t>
                  </w:r>
                </w:p>
              </w:tc>
            </w:tr>
            <w:tr w14:paraId="06AA1D01">
              <w:tblPrEx>
                <w:tblCellMar>
                  <w:top w:w="0" w:type="dxa"/>
                  <w:left w:w="108" w:type="dxa"/>
                  <w:bottom w:w="0" w:type="dxa"/>
                  <w:right w:w="108" w:type="dxa"/>
                </w:tblCellMar>
              </w:tblPrEx>
              <w:trPr>
                <w:trHeight w:val="584" w:hRule="atLeast"/>
                <w:jc w:val="center"/>
              </w:trPr>
              <w:tc>
                <w:tcPr>
                  <w:tcW w:w="1382" w:type="dxa"/>
                  <w:tcBorders>
                    <w:top w:val="nil"/>
                    <w:left w:val="single" w:color="auto" w:sz="4" w:space="0"/>
                    <w:bottom w:val="single" w:color="auto" w:sz="4" w:space="0"/>
                    <w:right w:val="single" w:color="auto" w:sz="4" w:space="0"/>
                  </w:tcBorders>
                  <w:vAlign w:val="center"/>
                </w:tcPr>
                <w:p w14:paraId="6F253B3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9001" w:type="dxa"/>
                  <w:gridSpan w:val="4"/>
                  <w:tcBorders>
                    <w:top w:val="single" w:color="auto" w:sz="4" w:space="0"/>
                    <w:left w:val="nil"/>
                    <w:bottom w:val="single" w:color="auto" w:sz="4" w:space="0"/>
                    <w:right w:val="single" w:color="auto" w:sz="4" w:space="0"/>
                  </w:tcBorders>
                  <w:vAlign w:val="center"/>
                </w:tcPr>
                <w:p w14:paraId="23859A87">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茂名滨海新区茂八鲜食品有限公司生猪屠宰质量管理规范咨询服务</w:t>
                  </w:r>
                </w:p>
              </w:tc>
            </w:tr>
            <w:tr w14:paraId="0D0CEF61">
              <w:tblPrEx>
                <w:tblCellMar>
                  <w:top w:w="0" w:type="dxa"/>
                  <w:left w:w="108" w:type="dxa"/>
                  <w:bottom w:w="0" w:type="dxa"/>
                  <w:right w:w="108" w:type="dxa"/>
                </w:tblCellMar>
              </w:tblPrEx>
              <w:trPr>
                <w:trHeight w:val="1257" w:hRule="atLeast"/>
                <w:jc w:val="center"/>
              </w:trPr>
              <w:tc>
                <w:tcPr>
                  <w:tcW w:w="1382" w:type="dxa"/>
                  <w:tcBorders>
                    <w:top w:val="nil"/>
                    <w:left w:val="single" w:color="auto" w:sz="4" w:space="0"/>
                    <w:bottom w:val="single" w:color="auto" w:sz="4" w:space="0"/>
                    <w:right w:val="single" w:color="auto" w:sz="4" w:space="0"/>
                  </w:tcBorders>
                  <w:vAlign w:val="center"/>
                </w:tcPr>
                <w:p w14:paraId="09B0BE2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项目概况</w:t>
                  </w:r>
                </w:p>
              </w:tc>
              <w:tc>
                <w:tcPr>
                  <w:tcW w:w="9001" w:type="dxa"/>
                  <w:gridSpan w:val="4"/>
                  <w:tcBorders>
                    <w:top w:val="single" w:color="auto" w:sz="4" w:space="0"/>
                    <w:left w:val="nil"/>
                    <w:bottom w:val="single" w:color="auto" w:sz="4" w:space="0"/>
                    <w:right w:val="single" w:color="000000" w:sz="4" w:space="0"/>
                  </w:tcBorders>
                  <w:vAlign w:val="center"/>
                </w:tcPr>
                <w:p w14:paraId="4D9CA336">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为落实广东省农业农村厅《关于印发&lt;生猪屠宰质量管理规范&gt;实施工作方案的通知》及茂名市农业农村局《关于做好生猪屠宰质量管理规范评估验收工作的提醒函》的工作内容，我司需做好生猪屠宰质量管理规范。</w:t>
                  </w:r>
                </w:p>
              </w:tc>
            </w:tr>
            <w:tr w14:paraId="24AD723E">
              <w:tblPrEx>
                <w:tblCellMar>
                  <w:top w:w="0" w:type="dxa"/>
                  <w:left w:w="108" w:type="dxa"/>
                  <w:bottom w:w="0" w:type="dxa"/>
                  <w:right w:w="108" w:type="dxa"/>
                </w:tblCellMar>
              </w:tblPrEx>
              <w:trPr>
                <w:trHeight w:val="2008" w:hRule="atLeast"/>
                <w:jc w:val="center"/>
              </w:trPr>
              <w:tc>
                <w:tcPr>
                  <w:tcW w:w="1382" w:type="dxa"/>
                  <w:tcBorders>
                    <w:top w:val="nil"/>
                    <w:left w:val="single" w:color="auto" w:sz="4" w:space="0"/>
                    <w:bottom w:val="single" w:color="auto" w:sz="4" w:space="0"/>
                    <w:right w:val="single" w:color="auto" w:sz="4" w:space="0"/>
                  </w:tcBorders>
                  <w:vAlign w:val="center"/>
                </w:tcPr>
                <w:p w14:paraId="479D990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服务内容及要求</w:t>
                  </w:r>
                </w:p>
              </w:tc>
              <w:tc>
                <w:tcPr>
                  <w:tcW w:w="9001" w:type="dxa"/>
                  <w:gridSpan w:val="4"/>
                  <w:tcBorders>
                    <w:top w:val="single" w:color="auto" w:sz="4" w:space="0"/>
                    <w:left w:val="nil"/>
                    <w:bottom w:val="single" w:color="auto" w:sz="4" w:space="0"/>
                    <w:right w:val="single" w:color="auto" w:sz="4" w:space="0"/>
                  </w:tcBorders>
                  <w:vAlign w:val="center"/>
                </w:tcPr>
                <w:p w14:paraId="4DB396D8">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依据《生猪屠宰质量管理规范》要求，为我司生猪屠宰场的GMP改造，包括规章制度建立与落实、人员培训等，提供技术指导和技术培训等，协助我司达到《生猪屠宰质量管理规范》要求。</w:t>
                  </w:r>
                </w:p>
              </w:tc>
            </w:tr>
            <w:tr w14:paraId="6D0BACC6">
              <w:tblPrEx>
                <w:tblCellMar>
                  <w:top w:w="0" w:type="dxa"/>
                  <w:left w:w="108" w:type="dxa"/>
                  <w:bottom w:w="0" w:type="dxa"/>
                  <w:right w:w="108" w:type="dxa"/>
                </w:tblCellMar>
              </w:tblPrEx>
              <w:trPr>
                <w:trHeight w:val="938" w:hRule="atLeast"/>
                <w:jc w:val="center"/>
              </w:trPr>
              <w:tc>
                <w:tcPr>
                  <w:tcW w:w="1382" w:type="dxa"/>
                  <w:tcBorders>
                    <w:top w:val="nil"/>
                    <w:left w:val="single" w:color="auto" w:sz="4" w:space="0"/>
                    <w:bottom w:val="single" w:color="auto" w:sz="4" w:space="0"/>
                    <w:right w:val="single" w:color="auto" w:sz="4" w:space="0"/>
                  </w:tcBorders>
                  <w:vAlign w:val="center"/>
                </w:tcPr>
                <w:p w14:paraId="1B86CDC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资质要求</w:t>
                  </w:r>
                </w:p>
              </w:tc>
              <w:tc>
                <w:tcPr>
                  <w:tcW w:w="9001" w:type="dxa"/>
                  <w:gridSpan w:val="4"/>
                  <w:tcBorders>
                    <w:top w:val="single" w:color="auto" w:sz="4" w:space="0"/>
                    <w:left w:val="nil"/>
                    <w:bottom w:val="single" w:color="auto" w:sz="4" w:space="0"/>
                    <w:right w:val="single" w:color="000000" w:sz="4" w:space="0"/>
                  </w:tcBorders>
                  <w:vAlign w:val="center"/>
                </w:tcPr>
                <w:p w14:paraId="1FE988A6">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具有与本项目相关的咨询资质。</w:t>
                  </w:r>
                </w:p>
              </w:tc>
            </w:tr>
            <w:tr w14:paraId="750F28F7">
              <w:tblPrEx>
                <w:tblCellMar>
                  <w:top w:w="0" w:type="dxa"/>
                  <w:left w:w="108" w:type="dxa"/>
                  <w:bottom w:w="0" w:type="dxa"/>
                  <w:right w:w="108" w:type="dxa"/>
                </w:tblCellMar>
              </w:tblPrEx>
              <w:trPr>
                <w:trHeight w:val="1127" w:hRule="atLeast"/>
                <w:jc w:val="center"/>
              </w:trPr>
              <w:tc>
                <w:tcPr>
                  <w:tcW w:w="1382" w:type="dxa"/>
                  <w:tcBorders>
                    <w:top w:val="nil"/>
                    <w:left w:val="single" w:color="auto" w:sz="4" w:space="0"/>
                    <w:bottom w:val="single" w:color="auto" w:sz="4" w:space="0"/>
                    <w:right w:val="single" w:color="auto" w:sz="4" w:space="0"/>
                  </w:tcBorders>
                  <w:vAlign w:val="center"/>
                </w:tcPr>
                <w:p w14:paraId="1D47C82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276" w:type="dxa"/>
                  <w:tcBorders>
                    <w:top w:val="nil"/>
                    <w:left w:val="nil"/>
                    <w:bottom w:val="single" w:color="auto" w:sz="4" w:space="0"/>
                    <w:right w:val="single" w:color="auto" w:sz="4" w:space="0"/>
                  </w:tcBorders>
                  <w:vAlign w:val="center"/>
                </w:tcPr>
                <w:p w14:paraId="730D7DA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时间</w:t>
                  </w:r>
                </w:p>
              </w:tc>
              <w:tc>
                <w:tcPr>
                  <w:tcW w:w="7725" w:type="dxa"/>
                  <w:gridSpan w:val="3"/>
                  <w:tcBorders>
                    <w:top w:val="single" w:color="auto" w:sz="4" w:space="0"/>
                    <w:left w:val="nil"/>
                    <w:bottom w:val="single" w:color="auto" w:sz="4" w:space="0"/>
                    <w:right w:val="single" w:color="auto" w:sz="4" w:space="0"/>
                  </w:tcBorders>
                  <w:vAlign w:val="center"/>
                </w:tcPr>
                <w:p w14:paraId="4F43268F">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本报价单及相关报名材料，请于2026年3月1</w:t>
                  </w:r>
                  <w:r>
                    <w:rPr>
                      <w:rFonts w:hint="eastAsia" w:ascii="宋体" w:hAnsi="宋体" w:eastAsia="宋体" w:cs="宋体"/>
                      <w:color w:val="000000"/>
                      <w:kern w:val="0"/>
                      <w:sz w:val="24"/>
                      <w:szCs w:val="24"/>
                      <w:lang w:val="en-US" w:eastAsia="zh-CN"/>
                    </w:rPr>
                    <w:t>6</w:t>
                  </w:r>
                  <w:r>
                    <w:rPr>
                      <w:rFonts w:hint="eastAsia" w:ascii="宋体" w:hAnsi="宋体" w:eastAsia="宋体" w:cs="宋体"/>
                      <w:color w:val="000000"/>
                      <w:kern w:val="0"/>
                      <w:sz w:val="24"/>
                      <w:szCs w:val="24"/>
                    </w:rPr>
                    <w:t>日17点前上传至我司邮箱323431302@qq.com，上传报价书必须盖有公章，联系人：邓先生，电话：0668-5994690。</w:t>
                  </w:r>
                </w:p>
              </w:tc>
            </w:tr>
            <w:tr w14:paraId="060C1F3D">
              <w:tblPrEx>
                <w:tblCellMar>
                  <w:top w:w="0" w:type="dxa"/>
                  <w:left w:w="108" w:type="dxa"/>
                  <w:bottom w:w="0" w:type="dxa"/>
                  <w:right w:w="108" w:type="dxa"/>
                </w:tblCellMar>
              </w:tblPrEx>
              <w:trPr>
                <w:trHeight w:val="465" w:hRule="atLeast"/>
                <w:jc w:val="center"/>
              </w:trPr>
              <w:tc>
                <w:tcPr>
                  <w:tcW w:w="1382" w:type="dxa"/>
                  <w:vMerge w:val="restart"/>
                  <w:tcBorders>
                    <w:top w:val="nil"/>
                    <w:left w:val="single" w:color="auto" w:sz="4" w:space="0"/>
                    <w:bottom w:val="single" w:color="auto" w:sz="4" w:space="0"/>
                    <w:right w:val="single" w:color="auto" w:sz="4" w:space="0"/>
                  </w:tcBorders>
                  <w:vAlign w:val="center"/>
                </w:tcPr>
                <w:p w14:paraId="3D8666E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报价</w:t>
                  </w:r>
                </w:p>
              </w:tc>
              <w:tc>
                <w:tcPr>
                  <w:tcW w:w="1276" w:type="dxa"/>
                  <w:tcBorders>
                    <w:top w:val="nil"/>
                    <w:left w:val="nil"/>
                    <w:bottom w:val="single" w:color="auto" w:sz="4" w:space="0"/>
                    <w:right w:val="single" w:color="auto" w:sz="4" w:space="0"/>
                  </w:tcBorders>
                  <w:vAlign w:val="center"/>
                </w:tcPr>
                <w:p w14:paraId="7D8A06C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3950" w:type="dxa"/>
                  <w:gridSpan w:val="2"/>
                  <w:tcBorders>
                    <w:top w:val="single" w:color="auto" w:sz="4" w:space="0"/>
                    <w:left w:val="nil"/>
                    <w:bottom w:val="single" w:color="auto" w:sz="4" w:space="0"/>
                    <w:right w:val="single" w:color="000000" w:sz="4" w:space="0"/>
                  </w:tcBorders>
                  <w:vAlign w:val="center"/>
                </w:tcPr>
                <w:p w14:paraId="54718F3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3775" w:type="dxa"/>
                  <w:tcBorders>
                    <w:top w:val="nil"/>
                    <w:left w:val="nil"/>
                    <w:bottom w:val="single" w:color="auto" w:sz="4" w:space="0"/>
                    <w:right w:val="single" w:color="auto" w:sz="4" w:space="0"/>
                  </w:tcBorders>
                  <w:vAlign w:val="center"/>
                </w:tcPr>
                <w:p w14:paraId="3EDC2C8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报价金额（元）</w:t>
                  </w:r>
                </w:p>
              </w:tc>
            </w:tr>
            <w:tr w14:paraId="5E15488F">
              <w:tblPrEx>
                <w:tblCellMar>
                  <w:top w:w="0" w:type="dxa"/>
                  <w:left w:w="108" w:type="dxa"/>
                  <w:bottom w:w="0" w:type="dxa"/>
                  <w:right w:w="108" w:type="dxa"/>
                </w:tblCellMar>
              </w:tblPrEx>
              <w:trPr>
                <w:trHeight w:val="1170" w:hRule="atLeast"/>
                <w:jc w:val="center"/>
              </w:trPr>
              <w:tc>
                <w:tcPr>
                  <w:tcW w:w="1382" w:type="dxa"/>
                  <w:vMerge w:val="continue"/>
                  <w:tcBorders>
                    <w:top w:val="nil"/>
                    <w:left w:val="single" w:color="auto" w:sz="4" w:space="0"/>
                    <w:bottom w:val="single" w:color="auto" w:sz="4" w:space="0"/>
                    <w:right w:val="single" w:color="auto" w:sz="4" w:space="0"/>
                  </w:tcBorders>
                  <w:vAlign w:val="center"/>
                </w:tcPr>
                <w:p w14:paraId="16092D79">
                  <w:pPr>
                    <w:widowControl/>
                    <w:jc w:val="left"/>
                    <w:rPr>
                      <w:rFonts w:ascii="宋体" w:hAnsi="宋体" w:eastAsia="宋体" w:cs="宋体"/>
                      <w:color w:val="000000"/>
                      <w:kern w:val="0"/>
                      <w:sz w:val="24"/>
                      <w:szCs w:val="24"/>
                    </w:rPr>
                  </w:pPr>
                </w:p>
              </w:tc>
              <w:tc>
                <w:tcPr>
                  <w:tcW w:w="1276" w:type="dxa"/>
                  <w:tcBorders>
                    <w:top w:val="nil"/>
                    <w:left w:val="nil"/>
                    <w:bottom w:val="single" w:color="auto" w:sz="4" w:space="0"/>
                    <w:right w:val="single" w:color="auto" w:sz="4" w:space="0"/>
                  </w:tcBorders>
                  <w:vAlign w:val="center"/>
                </w:tcPr>
                <w:p w14:paraId="757464D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3950" w:type="dxa"/>
                  <w:gridSpan w:val="2"/>
                  <w:tcBorders>
                    <w:top w:val="single" w:color="auto" w:sz="4" w:space="0"/>
                    <w:left w:val="nil"/>
                    <w:bottom w:val="single" w:color="auto" w:sz="4" w:space="0"/>
                    <w:right w:val="single" w:color="000000" w:sz="4" w:space="0"/>
                  </w:tcBorders>
                  <w:vAlign w:val="center"/>
                </w:tcPr>
                <w:p w14:paraId="656CD28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茂名滨海新区茂八鲜食品有限公司生猪屠宰质量管理规范咨询服务</w:t>
                  </w:r>
                </w:p>
              </w:tc>
              <w:tc>
                <w:tcPr>
                  <w:tcW w:w="3775" w:type="dxa"/>
                  <w:tcBorders>
                    <w:top w:val="nil"/>
                    <w:left w:val="nil"/>
                    <w:bottom w:val="single" w:color="auto" w:sz="4" w:space="0"/>
                    <w:right w:val="single" w:color="auto" w:sz="4" w:space="0"/>
                  </w:tcBorders>
                  <w:vAlign w:val="center"/>
                </w:tcPr>
                <w:p w14:paraId="4EA07D8B">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　</w:t>
                  </w:r>
                </w:p>
              </w:tc>
            </w:tr>
            <w:tr w14:paraId="748D803C">
              <w:tblPrEx>
                <w:tblCellMar>
                  <w:top w:w="0" w:type="dxa"/>
                  <w:left w:w="108" w:type="dxa"/>
                  <w:bottom w:w="0" w:type="dxa"/>
                  <w:right w:w="108" w:type="dxa"/>
                </w:tblCellMar>
              </w:tblPrEx>
              <w:trPr>
                <w:trHeight w:val="562" w:hRule="atLeast"/>
                <w:jc w:val="center"/>
              </w:trPr>
              <w:tc>
                <w:tcPr>
                  <w:tcW w:w="1382" w:type="dxa"/>
                  <w:vMerge w:val="continue"/>
                  <w:tcBorders>
                    <w:top w:val="nil"/>
                    <w:left w:val="single" w:color="auto" w:sz="4" w:space="0"/>
                    <w:bottom w:val="single" w:color="auto" w:sz="4" w:space="0"/>
                    <w:right w:val="single" w:color="auto" w:sz="4" w:space="0"/>
                  </w:tcBorders>
                  <w:vAlign w:val="center"/>
                </w:tcPr>
                <w:p w14:paraId="7204769E">
                  <w:pPr>
                    <w:widowControl/>
                    <w:jc w:val="left"/>
                    <w:rPr>
                      <w:rFonts w:ascii="宋体" w:hAnsi="宋体" w:eastAsia="宋体" w:cs="宋体"/>
                      <w:color w:val="000000"/>
                      <w:kern w:val="0"/>
                      <w:sz w:val="24"/>
                      <w:szCs w:val="24"/>
                    </w:rPr>
                  </w:pPr>
                </w:p>
              </w:tc>
              <w:tc>
                <w:tcPr>
                  <w:tcW w:w="1276" w:type="dxa"/>
                  <w:tcBorders>
                    <w:top w:val="nil"/>
                    <w:left w:val="nil"/>
                    <w:bottom w:val="single" w:color="auto" w:sz="4" w:space="0"/>
                    <w:right w:val="single" w:color="auto" w:sz="4" w:space="0"/>
                  </w:tcBorders>
                  <w:vAlign w:val="center"/>
                </w:tcPr>
                <w:p w14:paraId="320E83C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金额</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（大写）</w:t>
                  </w:r>
                </w:p>
              </w:tc>
              <w:tc>
                <w:tcPr>
                  <w:tcW w:w="7725" w:type="dxa"/>
                  <w:gridSpan w:val="3"/>
                  <w:tcBorders>
                    <w:top w:val="single" w:color="auto" w:sz="4" w:space="0"/>
                    <w:left w:val="nil"/>
                    <w:bottom w:val="single" w:color="auto" w:sz="4" w:space="0"/>
                    <w:right w:val="single" w:color="000000" w:sz="4" w:space="0"/>
                  </w:tcBorders>
                  <w:vAlign w:val="center"/>
                </w:tcPr>
                <w:p w14:paraId="69985A0D">
                  <w:pPr>
                    <w:widowControl/>
                    <w:jc w:val="center"/>
                    <w:rPr>
                      <w:rFonts w:hint="eastAsia" w:ascii="宋体" w:hAnsi="宋体" w:eastAsia="宋体" w:cs="宋体"/>
                      <w:color w:val="000000"/>
                      <w:kern w:val="0"/>
                      <w:sz w:val="24"/>
                      <w:szCs w:val="24"/>
                    </w:rPr>
                  </w:pPr>
                </w:p>
              </w:tc>
            </w:tr>
            <w:tr w14:paraId="6D7F1CAF">
              <w:tblPrEx>
                <w:tblCellMar>
                  <w:top w:w="0" w:type="dxa"/>
                  <w:left w:w="108" w:type="dxa"/>
                  <w:bottom w:w="0" w:type="dxa"/>
                  <w:right w:w="108" w:type="dxa"/>
                </w:tblCellMar>
              </w:tblPrEx>
              <w:trPr>
                <w:trHeight w:val="562" w:hRule="atLeast"/>
                <w:jc w:val="center"/>
              </w:trPr>
              <w:tc>
                <w:tcPr>
                  <w:tcW w:w="1382" w:type="dxa"/>
                  <w:vMerge w:val="continue"/>
                  <w:tcBorders>
                    <w:top w:val="nil"/>
                    <w:left w:val="single" w:color="auto" w:sz="4" w:space="0"/>
                    <w:bottom w:val="single" w:color="auto" w:sz="4" w:space="0"/>
                    <w:right w:val="single" w:color="auto" w:sz="4" w:space="0"/>
                  </w:tcBorders>
                  <w:vAlign w:val="center"/>
                </w:tcPr>
                <w:p w14:paraId="74B80FD7">
                  <w:pPr>
                    <w:widowControl/>
                    <w:jc w:val="left"/>
                    <w:rPr>
                      <w:rFonts w:ascii="宋体" w:hAnsi="宋体" w:eastAsia="宋体" w:cs="宋体"/>
                      <w:color w:val="000000"/>
                      <w:kern w:val="0"/>
                      <w:sz w:val="24"/>
                      <w:szCs w:val="24"/>
                    </w:rPr>
                  </w:pPr>
                </w:p>
              </w:tc>
              <w:tc>
                <w:tcPr>
                  <w:tcW w:w="1276" w:type="dxa"/>
                  <w:tcBorders>
                    <w:top w:val="nil"/>
                    <w:left w:val="nil"/>
                    <w:bottom w:val="single" w:color="auto" w:sz="4" w:space="0"/>
                    <w:right w:val="single" w:color="auto" w:sz="4" w:space="0"/>
                  </w:tcBorders>
                  <w:vAlign w:val="center"/>
                </w:tcPr>
                <w:p w14:paraId="1802F49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报价有效期</w:t>
                  </w:r>
                </w:p>
              </w:tc>
              <w:tc>
                <w:tcPr>
                  <w:tcW w:w="7725" w:type="dxa"/>
                  <w:gridSpan w:val="3"/>
                  <w:tcBorders>
                    <w:top w:val="single" w:color="auto" w:sz="4" w:space="0"/>
                    <w:left w:val="nil"/>
                    <w:bottom w:val="single" w:color="auto" w:sz="4" w:space="0"/>
                    <w:right w:val="single" w:color="auto" w:sz="4" w:space="0"/>
                  </w:tcBorders>
                  <w:vAlign w:val="center"/>
                </w:tcPr>
                <w:p w14:paraId="16EAD234">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自</w:t>
                  </w: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rPr>
                    <w:t>年  月</w:t>
                  </w: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rPr>
                    <w:t>日起，至</w:t>
                  </w: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rPr>
                    <w:t>年</w:t>
                  </w: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rPr>
                    <w:t xml:space="preserve">月 </w:t>
                  </w: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rPr>
                    <w:t>日止。</w:t>
                  </w:r>
                </w:p>
              </w:tc>
            </w:tr>
            <w:tr w14:paraId="3B21FE27">
              <w:tblPrEx>
                <w:tblCellMar>
                  <w:top w:w="0" w:type="dxa"/>
                  <w:left w:w="108" w:type="dxa"/>
                  <w:bottom w:w="0" w:type="dxa"/>
                  <w:right w:w="108" w:type="dxa"/>
                </w:tblCellMar>
              </w:tblPrEx>
              <w:trPr>
                <w:trHeight w:val="260" w:hRule="atLeast"/>
                <w:jc w:val="center"/>
              </w:trPr>
              <w:tc>
                <w:tcPr>
                  <w:tcW w:w="1382" w:type="dxa"/>
                  <w:tcBorders>
                    <w:top w:val="nil"/>
                    <w:left w:val="nil"/>
                    <w:bottom w:val="nil"/>
                    <w:right w:val="nil"/>
                  </w:tcBorders>
                  <w:vAlign w:val="center"/>
                </w:tcPr>
                <w:p w14:paraId="78FD0C2A">
                  <w:pPr>
                    <w:widowControl/>
                    <w:jc w:val="left"/>
                    <w:rPr>
                      <w:rFonts w:hint="eastAsia" w:ascii="宋体" w:hAnsi="宋体" w:eastAsia="宋体" w:cs="宋体"/>
                      <w:color w:val="000000"/>
                      <w:kern w:val="0"/>
                      <w:sz w:val="24"/>
                      <w:szCs w:val="24"/>
                    </w:rPr>
                  </w:pPr>
                </w:p>
              </w:tc>
              <w:tc>
                <w:tcPr>
                  <w:tcW w:w="1276" w:type="dxa"/>
                  <w:tcBorders>
                    <w:top w:val="nil"/>
                    <w:left w:val="nil"/>
                    <w:bottom w:val="nil"/>
                    <w:right w:val="nil"/>
                  </w:tcBorders>
                  <w:vAlign w:val="center"/>
                </w:tcPr>
                <w:p w14:paraId="46B9A4B4">
                  <w:pPr>
                    <w:widowControl/>
                    <w:jc w:val="left"/>
                    <w:rPr>
                      <w:rFonts w:ascii="Times New Roman" w:hAnsi="Times New Roman" w:eastAsia="Times New Roman" w:cs="Times New Roman"/>
                      <w:kern w:val="0"/>
                      <w:sz w:val="20"/>
                      <w:szCs w:val="20"/>
                    </w:rPr>
                  </w:pPr>
                </w:p>
              </w:tc>
              <w:tc>
                <w:tcPr>
                  <w:tcW w:w="2159" w:type="dxa"/>
                  <w:tcBorders>
                    <w:top w:val="nil"/>
                    <w:left w:val="nil"/>
                    <w:bottom w:val="nil"/>
                    <w:right w:val="nil"/>
                  </w:tcBorders>
                  <w:vAlign w:val="center"/>
                </w:tcPr>
                <w:p w14:paraId="2F874D80">
                  <w:pPr>
                    <w:widowControl/>
                    <w:jc w:val="left"/>
                    <w:rPr>
                      <w:rFonts w:ascii="Times New Roman" w:hAnsi="Times New Roman" w:eastAsia="Times New Roman" w:cs="Times New Roman"/>
                      <w:kern w:val="0"/>
                      <w:sz w:val="20"/>
                      <w:szCs w:val="20"/>
                    </w:rPr>
                  </w:pPr>
                </w:p>
              </w:tc>
              <w:tc>
                <w:tcPr>
                  <w:tcW w:w="1791" w:type="dxa"/>
                  <w:tcBorders>
                    <w:top w:val="nil"/>
                    <w:left w:val="nil"/>
                    <w:bottom w:val="nil"/>
                    <w:right w:val="nil"/>
                  </w:tcBorders>
                  <w:vAlign w:val="center"/>
                </w:tcPr>
                <w:p w14:paraId="182A2C4B">
                  <w:pPr>
                    <w:widowControl/>
                    <w:jc w:val="left"/>
                    <w:rPr>
                      <w:rFonts w:ascii="Times New Roman" w:hAnsi="Times New Roman" w:eastAsia="Times New Roman" w:cs="Times New Roman"/>
                      <w:kern w:val="0"/>
                      <w:sz w:val="20"/>
                      <w:szCs w:val="20"/>
                    </w:rPr>
                  </w:pPr>
                </w:p>
              </w:tc>
              <w:tc>
                <w:tcPr>
                  <w:tcW w:w="3775" w:type="dxa"/>
                  <w:tcBorders>
                    <w:top w:val="nil"/>
                    <w:left w:val="nil"/>
                    <w:bottom w:val="nil"/>
                    <w:right w:val="nil"/>
                  </w:tcBorders>
                  <w:vAlign w:val="center"/>
                </w:tcPr>
                <w:p w14:paraId="1F76EBCE">
                  <w:pPr>
                    <w:widowControl/>
                    <w:jc w:val="left"/>
                    <w:rPr>
                      <w:rFonts w:ascii="Times New Roman" w:hAnsi="Times New Roman" w:eastAsia="Times New Roman" w:cs="Times New Roman"/>
                      <w:kern w:val="0"/>
                      <w:sz w:val="20"/>
                      <w:szCs w:val="20"/>
                    </w:rPr>
                  </w:pPr>
                </w:p>
              </w:tc>
            </w:tr>
            <w:tr w14:paraId="65349459">
              <w:tblPrEx>
                <w:tblCellMar>
                  <w:top w:w="0" w:type="dxa"/>
                  <w:left w:w="108" w:type="dxa"/>
                  <w:bottom w:w="0" w:type="dxa"/>
                  <w:right w:w="108" w:type="dxa"/>
                </w:tblCellMar>
              </w:tblPrEx>
              <w:trPr>
                <w:trHeight w:val="260" w:hRule="atLeast"/>
                <w:jc w:val="center"/>
              </w:trPr>
              <w:tc>
                <w:tcPr>
                  <w:tcW w:w="1382" w:type="dxa"/>
                  <w:tcBorders>
                    <w:top w:val="nil"/>
                    <w:left w:val="nil"/>
                    <w:bottom w:val="nil"/>
                    <w:right w:val="nil"/>
                  </w:tcBorders>
                  <w:vAlign w:val="center"/>
                </w:tcPr>
                <w:p w14:paraId="5B66E615">
                  <w:pPr>
                    <w:widowControl/>
                    <w:jc w:val="left"/>
                    <w:rPr>
                      <w:rFonts w:ascii="Times New Roman" w:hAnsi="Times New Roman" w:eastAsia="Times New Roman" w:cs="Times New Roman"/>
                      <w:kern w:val="0"/>
                      <w:sz w:val="20"/>
                      <w:szCs w:val="20"/>
                    </w:rPr>
                  </w:pPr>
                </w:p>
              </w:tc>
              <w:tc>
                <w:tcPr>
                  <w:tcW w:w="1276" w:type="dxa"/>
                  <w:tcBorders>
                    <w:top w:val="nil"/>
                    <w:left w:val="nil"/>
                    <w:bottom w:val="nil"/>
                    <w:right w:val="nil"/>
                  </w:tcBorders>
                  <w:vAlign w:val="center"/>
                </w:tcPr>
                <w:p w14:paraId="1F8CF170">
                  <w:pPr>
                    <w:widowControl/>
                    <w:jc w:val="left"/>
                    <w:rPr>
                      <w:rFonts w:ascii="Times New Roman" w:hAnsi="Times New Roman" w:eastAsia="Times New Roman" w:cs="Times New Roman"/>
                      <w:kern w:val="0"/>
                      <w:sz w:val="20"/>
                      <w:szCs w:val="20"/>
                    </w:rPr>
                  </w:pPr>
                </w:p>
              </w:tc>
              <w:tc>
                <w:tcPr>
                  <w:tcW w:w="2159" w:type="dxa"/>
                  <w:tcBorders>
                    <w:top w:val="nil"/>
                    <w:left w:val="nil"/>
                    <w:bottom w:val="nil"/>
                    <w:right w:val="nil"/>
                  </w:tcBorders>
                  <w:vAlign w:val="center"/>
                </w:tcPr>
                <w:p w14:paraId="3837808D">
                  <w:pPr>
                    <w:widowControl/>
                    <w:jc w:val="left"/>
                    <w:rPr>
                      <w:rFonts w:ascii="Times New Roman" w:hAnsi="Times New Roman" w:eastAsia="Times New Roman" w:cs="Times New Roman"/>
                      <w:kern w:val="0"/>
                      <w:sz w:val="20"/>
                      <w:szCs w:val="20"/>
                    </w:rPr>
                  </w:pPr>
                </w:p>
              </w:tc>
              <w:tc>
                <w:tcPr>
                  <w:tcW w:w="1791" w:type="dxa"/>
                  <w:tcBorders>
                    <w:top w:val="nil"/>
                    <w:left w:val="nil"/>
                    <w:bottom w:val="nil"/>
                    <w:right w:val="nil"/>
                  </w:tcBorders>
                  <w:vAlign w:val="center"/>
                </w:tcPr>
                <w:p w14:paraId="45FAE0F3">
                  <w:pPr>
                    <w:widowControl/>
                    <w:jc w:val="left"/>
                    <w:rPr>
                      <w:rFonts w:ascii="Times New Roman" w:hAnsi="Times New Roman" w:eastAsia="Times New Roman" w:cs="Times New Roman"/>
                      <w:kern w:val="0"/>
                      <w:sz w:val="20"/>
                      <w:szCs w:val="20"/>
                    </w:rPr>
                  </w:pPr>
                </w:p>
              </w:tc>
              <w:tc>
                <w:tcPr>
                  <w:tcW w:w="3775" w:type="dxa"/>
                  <w:tcBorders>
                    <w:top w:val="nil"/>
                    <w:left w:val="nil"/>
                    <w:bottom w:val="nil"/>
                    <w:right w:val="nil"/>
                  </w:tcBorders>
                  <w:vAlign w:val="center"/>
                </w:tcPr>
                <w:p w14:paraId="34415B09">
                  <w:pPr>
                    <w:widowControl/>
                    <w:jc w:val="left"/>
                    <w:rPr>
                      <w:rFonts w:ascii="Times New Roman" w:hAnsi="Times New Roman" w:eastAsia="Times New Roman" w:cs="Times New Roman"/>
                      <w:kern w:val="0"/>
                      <w:sz w:val="20"/>
                      <w:szCs w:val="20"/>
                    </w:rPr>
                  </w:pPr>
                </w:p>
              </w:tc>
            </w:tr>
            <w:tr w14:paraId="686E6AB3">
              <w:tblPrEx>
                <w:tblCellMar>
                  <w:top w:w="0" w:type="dxa"/>
                  <w:left w:w="108" w:type="dxa"/>
                  <w:bottom w:w="0" w:type="dxa"/>
                  <w:right w:w="108" w:type="dxa"/>
                </w:tblCellMar>
              </w:tblPrEx>
              <w:trPr>
                <w:trHeight w:val="260" w:hRule="atLeast"/>
                <w:jc w:val="center"/>
              </w:trPr>
              <w:tc>
                <w:tcPr>
                  <w:tcW w:w="1382" w:type="dxa"/>
                  <w:tcBorders>
                    <w:top w:val="nil"/>
                    <w:left w:val="nil"/>
                    <w:bottom w:val="nil"/>
                    <w:right w:val="nil"/>
                  </w:tcBorders>
                  <w:vAlign w:val="center"/>
                </w:tcPr>
                <w:p w14:paraId="14F045D3">
                  <w:pPr>
                    <w:widowControl/>
                    <w:jc w:val="left"/>
                    <w:rPr>
                      <w:rFonts w:ascii="Times New Roman" w:hAnsi="Times New Roman" w:eastAsia="Times New Roman" w:cs="Times New Roman"/>
                      <w:kern w:val="0"/>
                      <w:sz w:val="20"/>
                      <w:szCs w:val="20"/>
                    </w:rPr>
                  </w:pPr>
                </w:p>
              </w:tc>
              <w:tc>
                <w:tcPr>
                  <w:tcW w:w="1276" w:type="dxa"/>
                  <w:tcBorders>
                    <w:top w:val="nil"/>
                    <w:left w:val="nil"/>
                    <w:bottom w:val="nil"/>
                    <w:right w:val="nil"/>
                  </w:tcBorders>
                  <w:vAlign w:val="center"/>
                </w:tcPr>
                <w:p w14:paraId="12B3A7AD">
                  <w:pPr>
                    <w:widowControl/>
                    <w:jc w:val="left"/>
                    <w:rPr>
                      <w:rFonts w:ascii="Times New Roman" w:hAnsi="Times New Roman" w:eastAsia="Times New Roman" w:cs="Times New Roman"/>
                      <w:kern w:val="0"/>
                      <w:sz w:val="20"/>
                      <w:szCs w:val="20"/>
                    </w:rPr>
                  </w:pPr>
                </w:p>
              </w:tc>
              <w:tc>
                <w:tcPr>
                  <w:tcW w:w="2159" w:type="dxa"/>
                  <w:tcBorders>
                    <w:top w:val="nil"/>
                    <w:left w:val="nil"/>
                    <w:bottom w:val="nil"/>
                    <w:right w:val="nil"/>
                  </w:tcBorders>
                  <w:vAlign w:val="center"/>
                </w:tcPr>
                <w:p w14:paraId="365914B0">
                  <w:pPr>
                    <w:widowControl/>
                    <w:jc w:val="left"/>
                    <w:rPr>
                      <w:rFonts w:ascii="Times New Roman" w:hAnsi="Times New Roman" w:eastAsia="Times New Roman" w:cs="Times New Roman"/>
                      <w:kern w:val="0"/>
                      <w:sz w:val="20"/>
                      <w:szCs w:val="20"/>
                    </w:rPr>
                  </w:pPr>
                </w:p>
              </w:tc>
              <w:tc>
                <w:tcPr>
                  <w:tcW w:w="1791" w:type="dxa"/>
                  <w:tcBorders>
                    <w:top w:val="nil"/>
                    <w:left w:val="nil"/>
                    <w:bottom w:val="nil"/>
                    <w:right w:val="nil"/>
                  </w:tcBorders>
                  <w:vAlign w:val="center"/>
                </w:tcPr>
                <w:p w14:paraId="0DF76D42">
                  <w:pPr>
                    <w:widowControl/>
                    <w:jc w:val="left"/>
                    <w:rPr>
                      <w:rFonts w:ascii="Times New Roman" w:hAnsi="Times New Roman" w:eastAsia="Times New Roman" w:cs="Times New Roman"/>
                      <w:kern w:val="0"/>
                      <w:sz w:val="20"/>
                      <w:szCs w:val="20"/>
                    </w:rPr>
                  </w:pPr>
                </w:p>
              </w:tc>
              <w:tc>
                <w:tcPr>
                  <w:tcW w:w="3775" w:type="dxa"/>
                  <w:tcBorders>
                    <w:top w:val="nil"/>
                    <w:left w:val="nil"/>
                    <w:bottom w:val="nil"/>
                    <w:right w:val="nil"/>
                  </w:tcBorders>
                  <w:vAlign w:val="center"/>
                </w:tcPr>
                <w:p w14:paraId="5623E8B6">
                  <w:pPr>
                    <w:widowControl/>
                    <w:jc w:val="left"/>
                    <w:rPr>
                      <w:rFonts w:ascii="Times New Roman" w:hAnsi="Times New Roman" w:eastAsia="Times New Roman" w:cs="Times New Roman"/>
                      <w:kern w:val="0"/>
                      <w:sz w:val="20"/>
                      <w:szCs w:val="20"/>
                    </w:rPr>
                  </w:pPr>
                  <w:bookmarkStart w:id="0" w:name="_GoBack"/>
                  <w:bookmarkEnd w:id="0"/>
                </w:p>
              </w:tc>
            </w:tr>
            <w:tr w14:paraId="070A25A4">
              <w:tblPrEx>
                <w:tblCellMar>
                  <w:top w:w="0" w:type="dxa"/>
                  <w:left w:w="108" w:type="dxa"/>
                  <w:bottom w:w="0" w:type="dxa"/>
                  <w:right w:w="108" w:type="dxa"/>
                </w:tblCellMar>
              </w:tblPrEx>
              <w:trPr>
                <w:trHeight w:val="292" w:hRule="atLeast"/>
                <w:jc w:val="center"/>
              </w:trPr>
              <w:tc>
                <w:tcPr>
                  <w:tcW w:w="1382" w:type="dxa"/>
                  <w:tcBorders>
                    <w:top w:val="nil"/>
                    <w:left w:val="nil"/>
                    <w:bottom w:val="nil"/>
                    <w:right w:val="nil"/>
                  </w:tcBorders>
                  <w:vAlign w:val="center"/>
                </w:tcPr>
                <w:p w14:paraId="54922698">
                  <w:pPr>
                    <w:widowControl/>
                    <w:jc w:val="left"/>
                    <w:rPr>
                      <w:rFonts w:ascii="Times New Roman" w:hAnsi="Times New Roman" w:eastAsia="Times New Roman" w:cs="Times New Roman"/>
                      <w:kern w:val="0"/>
                      <w:sz w:val="20"/>
                      <w:szCs w:val="20"/>
                    </w:rPr>
                  </w:pPr>
                </w:p>
              </w:tc>
              <w:tc>
                <w:tcPr>
                  <w:tcW w:w="1276" w:type="dxa"/>
                  <w:tcBorders>
                    <w:top w:val="nil"/>
                    <w:left w:val="nil"/>
                    <w:bottom w:val="nil"/>
                    <w:right w:val="nil"/>
                  </w:tcBorders>
                  <w:vAlign w:val="center"/>
                </w:tcPr>
                <w:p w14:paraId="3845E3B8">
                  <w:pPr>
                    <w:widowControl/>
                    <w:jc w:val="left"/>
                    <w:rPr>
                      <w:rFonts w:ascii="Times New Roman" w:hAnsi="Times New Roman" w:eastAsia="Times New Roman" w:cs="Times New Roman"/>
                      <w:kern w:val="0"/>
                      <w:sz w:val="20"/>
                      <w:szCs w:val="20"/>
                    </w:rPr>
                  </w:pPr>
                </w:p>
              </w:tc>
              <w:tc>
                <w:tcPr>
                  <w:tcW w:w="2159" w:type="dxa"/>
                  <w:tcBorders>
                    <w:top w:val="nil"/>
                    <w:left w:val="nil"/>
                    <w:bottom w:val="nil"/>
                    <w:right w:val="nil"/>
                  </w:tcBorders>
                  <w:vAlign w:val="center"/>
                </w:tcPr>
                <w:p w14:paraId="4075E387">
                  <w:pPr>
                    <w:widowControl/>
                    <w:jc w:val="left"/>
                    <w:rPr>
                      <w:rFonts w:ascii="Times New Roman" w:hAnsi="Times New Roman" w:eastAsia="Times New Roman" w:cs="Times New Roman"/>
                      <w:kern w:val="0"/>
                      <w:sz w:val="20"/>
                      <w:szCs w:val="20"/>
                    </w:rPr>
                  </w:pPr>
                </w:p>
              </w:tc>
              <w:tc>
                <w:tcPr>
                  <w:tcW w:w="1791" w:type="dxa"/>
                  <w:tcBorders>
                    <w:top w:val="nil"/>
                    <w:left w:val="nil"/>
                    <w:bottom w:val="nil"/>
                    <w:right w:val="nil"/>
                  </w:tcBorders>
                  <w:noWrap/>
                  <w:vAlign w:val="bottom"/>
                </w:tcPr>
                <w:p w14:paraId="1AE67E12">
                  <w:pPr>
                    <w:widowControl/>
                    <w:jc w:val="left"/>
                    <w:rPr>
                      <w:rFonts w:hint="eastAsia" w:ascii="宋体" w:hAnsi="宋体" w:eastAsia="宋体" w:cs="Times New Roman"/>
                      <w:kern w:val="0"/>
                      <w:sz w:val="20"/>
                      <w:szCs w:val="20"/>
                    </w:rPr>
                  </w:pPr>
                </w:p>
              </w:tc>
              <w:tc>
                <w:tcPr>
                  <w:tcW w:w="3775" w:type="dxa"/>
                  <w:tcBorders>
                    <w:top w:val="nil"/>
                    <w:left w:val="nil"/>
                    <w:bottom w:val="nil"/>
                    <w:right w:val="nil"/>
                  </w:tcBorders>
                  <w:noWrap/>
                  <w:vAlign w:val="bottom"/>
                </w:tcPr>
                <w:p w14:paraId="14EA9DED">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公司（盖章）：</w:t>
                  </w:r>
                </w:p>
                <w:p w14:paraId="6FF94982">
                  <w:pPr>
                    <w:widowControl/>
                    <w:jc w:val="left"/>
                    <w:rPr>
                      <w:rFonts w:hint="eastAsia" w:ascii="宋体" w:hAnsi="宋体" w:eastAsia="宋体" w:cs="宋体"/>
                      <w:color w:val="000000"/>
                      <w:kern w:val="0"/>
                      <w:sz w:val="24"/>
                      <w:szCs w:val="24"/>
                    </w:rPr>
                  </w:pPr>
                </w:p>
                <w:p w14:paraId="12B7E85E">
                  <w:pPr>
                    <w:widowControl/>
                    <w:jc w:val="left"/>
                    <w:rPr>
                      <w:rFonts w:hint="eastAsia" w:ascii="宋体" w:hAnsi="宋体" w:eastAsia="宋体" w:cs="宋体"/>
                      <w:color w:val="000000"/>
                      <w:kern w:val="0"/>
                      <w:sz w:val="24"/>
                      <w:szCs w:val="24"/>
                    </w:rPr>
                  </w:pPr>
                </w:p>
              </w:tc>
            </w:tr>
            <w:tr w14:paraId="2DC66502">
              <w:tblPrEx>
                <w:tblCellMar>
                  <w:top w:w="0" w:type="dxa"/>
                  <w:left w:w="108" w:type="dxa"/>
                  <w:bottom w:w="0" w:type="dxa"/>
                  <w:right w:w="108" w:type="dxa"/>
                </w:tblCellMar>
              </w:tblPrEx>
              <w:trPr>
                <w:trHeight w:val="292" w:hRule="atLeast"/>
                <w:jc w:val="center"/>
              </w:trPr>
              <w:tc>
                <w:tcPr>
                  <w:tcW w:w="1382" w:type="dxa"/>
                  <w:tcBorders>
                    <w:top w:val="nil"/>
                    <w:left w:val="nil"/>
                    <w:bottom w:val="nil"/>
                    <w:right w:val="nil"/>
                  </w:tcBorders>
                  <w:vAlign w:val="center"/>
                </w:tcPr>
                <w:p w14:paraId="2A0A4200">
                  <w:pPr>
                    <w:widowControl/>
                    <w:jc w:val="left"/>
                    <w:rPr>
                      <w:rFonts w:hint="eastAsia" w:ascii="等线" w:hAnsi="等线" w:eastAsia="等线" w:cs="宋体"/>
                      <w:color w:val="000000"/>
                      <w:kern w:val="0"/>
                      <w:sz w:val="22"/>
                    </w:rPr>
                  </w:pPr>
                </w:p>
              </w:tc>
              <w:tc>
                <w:tcPr>
                  <w:tcW w:w="1276" w:type="dxa"/>
                  <w:tcBorders>
                    <w:top w:val="nil"/>
                    <w:left w:val="nil"/>
                    <w:bottom w:val="nil"/>
                    <w:right w:val="nil"/>
                  </w:tcBorders>
                  <w:vAlign w:val="center"/>
                </w:tcPr>
                <w:p w14:paraId="7649858A">
                  <w:pPr>
                    <w:widowControl/>
                    <w:jc w:val="left"/>
                    <w:rPr>
                      <w:rFonts w:ascii="Times New Roman" w:hAnsi="Times New Roman" w:eastAsia="Times New Roman" w:cs="Times New Roman"/>
                      <w:kern w:val="0"/>
                      <w:sz w:val="20"/>
                      <w:szCs w:val="20"/>
                    </w:rPr>
                  </w:pPr>
                </w:p>
              </w:tc>
              <w:tc>
                <w:tcPr>
                  <w:tcW w:w="2159" w:type="dxa"/>
                  <w:tcBorders>
                    <w:top w:val="nil"/>
                    <w:left w:val="nil"/>
                    <w:bottom w:val="nil"/>
                    <w:right w:val="nil"/>
                  </w:tcBorders>
                  <w:vAlign w:val="center"/>
                </w:tcPr>
                <w:p w14:paraId="52132160">
                  <w:pPr>
                    <w:widowControl/>
                    <w:jc w:val="left"/>
                    <w:rPr>
                      <w:rFonts w:ascii="Times New Roman" w:hAnsi="Times New Roman" w:eastAsia="Times New Roman" w:cs="Times New Roman"/>
                      <w:kern w:val="0"/>
                      <w:sz w:val="20"/>
                      <w:szCs w:val="20"/>
                    </w:rPr>
                  </w:pPr>
                </w:p>
              </w:tc>
              <w:tc>
                <w:tcPr>
                  <w:tcW w:w="1791" w:type="dxa"/>
                  <w:tcBorders>
                    <w:top w:val="nil"/>
                    <w:left w:val="nil"/>
                    <w:bottom w:val="nil"/>
                    <w:right w:val="nil"/>
                  </w:tcBorders>
                  <w:noWrap/>
                  <w:vAlign w:val="bottom"/>
                </w:tcPr>
                <w:p w14:paraId="29D4A845">
                  <w:pPr>
                    <w:widowControl/>
                    <w:jc w:val="left"/>
                    <w:rPr>
                      <w:rFonts w:hint="eastAsia" w:ascii="宋体" w:hAnsi="宋体" w:eastAsia="宋体" w:cs="Times New Roman"/>
                      <w:kern w:val="0"/>
                      <w:sz w:val="20"/>
                      <w:szCs w:val="20"/>
                    </w:rPr>
                  </w:pPr>
                </w:p>
              </w:tc>
              <w:tc>
                <w:tcPr>
                  <w:tcW w:w="3775" w:type="dxa"/>
                  <w:tcBorders>
                    <w:top w:val="nil"/>
                    <w:left w:val="nil"/>
                    <w:bottom w:val="nil"/>
                    <w:right w:val="nil"/>
                  </w:tcBorders>
                  <w:vAlign w:val="center"/>
                </w:tcPr>
                <w:p w14:paraId="7D85C986">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日期：  年   月  日</w:t>
                  </w:r>
                </w:p>
              </w:tc>
            </w:tr>
          </w:tbl>
          <w:p w14:paraId="329DB5B2">
            <w:pPr>
              <w:jc w:val="center"/>
              <w:rPr>
                <w:rFonts w:hint="eastAsia" w:ascii="方正小标宋简体" w:hAnsi="等线" w:eastAsia="方正小标宋简体" w:cs="宋体"/>
                <w:color w:val="000000"/>
                <w:kern w:val="0"/>
                <w:sz w:val="32"/>
                <w:szCs w:val="32"/>
              </w:rPr>
            </w:pPr>
          </w:p>
        </w:tc>
      </w:tr>
    </w:tbl>
    <w:p w14:paraId="52C7917A">
      <w:pPr>
        <w:rPr>
          <w:rFonts w:hint="eastAsi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0000600000000000000"/>
    <w:charset w:val="86"/>
    <w:family w:val="auto"/>
    <w:pitch w:val="default"/>
    <w:sig w:usb0="800002BF" w:usb1="184F6CF8" w:usb2="00000012" w:usb3="00000000" w:csb0="00160001" w:csb1="1203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D2669">
    <w:pPr>
      <w:widowControl/>
      <w:kinsoku w:val="0"/>
      <w:autoSpaceDE w:val="0"/>
      <w:autoSpaceDN w:val="0"/>
      <w:spacing w:line="179" w:lineRule="auto"/>
      <w:ind w:left="5064"/>
      <w:jc w:val="left"/>
      <w:textAlignment w:val="baseline"/>
      <w:rPr>
        <w:rFonts w:ascii="Times New Roman" w:hAnsi="Times New Roman" w:eastAsia="Times New Roman" w:cs="Times New Roman"/>
        <w:snapToGrid w:val="0"/>
        <w:color w:val="000000"/>
        <w:kern w:val="0"/>
        <w:sz w:val="17"/>
        <w:szCs w:val="17"/>
        <w:lang w:eastAsia="en-US"/>
      </w:rPr>
    </w:pPr>
    <w:r>
      <w:rPr>
        <w:sz w:val="17"/>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1CB954">
                          <w:pPr>
                            <w:pStyle w:val="3"/>
                            <w:rPr>
                              <w:rFonts w:hint="eastAsia"/>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2</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6C1CB954">
                    <w:pPr>
                      <w:pStyle w:val="3"/>
                      <w:rPr>
                        <w:rFonts w:hint="eastAsia"/>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2</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diZGYyODZlZDgxZGE5OGRjOTEzZDVkODU4OTUzZGYifQ=="/>
  </w:docVars>
  <w:rsids>
    <w:rsidRoot w:val="00172A27"/>
    <w:rsid w:val="00013213"/>
    <w:rsid w:val="00023038"/>
    <w:rsid w:val="00023FCF"/>
    <w:rsid w:val="00032D49"/>
    <w:rsid w:val="00033EE2"/>
    <w:rsid w:val="000345F1"/>
    <w:rsid w:val="00066983"/>
    <w:rsid w:val="000A3395"/>
    <w:rsid w:val="000B2AAD"/>
    <w:rsid w:val="000C323B"/>
    <w:rsid w:val="000E1F7A"/>
    <w:rsid w:val="00101E86"/>
    <w:rsid w:val="00117743"/>
    <w:rsid w:val="00136B3F"/>
    <w:rsid w:val="0016559C"/>
    <w:rsid w:val="00172A27"/>
    <w:rsid w:val="00185B6E"/>
    <w:rsid w:val="00191715"/>
    <w:rsid w:val="001A4DD1"/>
    <w:rsid w:val="001E57AD"/>
    <w:rsid w:val="0021440E"/>
    <w:rsid w:val="00214B14"/>
    <w:rsid w:val="00245E2B"/>
    <w:rsid w:val="00255C74"/>
    <w:rsid w:val="00293AC8"/>
    <w:rsid w:val="002967EF"/>
    <w:rsid w:val="002B27E4"/>
    <w:rsid w:val="002C2AA2"/>
    <w:rsid w:val="002E681B"/>
    <w:rsid w:val="00333BD2"/>
    <w:rsid w:val="00354B10"/>
    <w:rsid w:val="00375EE1"/>
    <w:rsid w:val="0038564F"/>
    <w:rsid w:val="003E73D7"/>
    <w:rsid w:val="00425F1B"/>
    <w:rsid w:val="004474DE"/>
    <w:rsid w:val="004553E7"/>
    <w:rsid w:val="00465234"/>
    <w:rsid w:val="00472951"/>
    <w:rsid w:val="00473E13"/>
    <w:rsid w:val="00480B33"/>
    <w:rsid w:val="00495581"/>
    <w:rsid w:val="004A238B"/>
    <w:rsid w:val="004A4371"/>
    <w:rsid w:val="00551878"/>
    <w:rsid w:val="005709D3"/>
    <w:rsid w:val="00577FC2"/>
    <w:rsid w:val="005826A9"/>
    <w:rsid w:val="005B1941"/>
    <w:rsid w:val="005C5F43"/>
    <w:rsid w:val="005D5C4F"/>
    <w:rsid w:val="005E6002"/>
    <w:rsid w:val="00674459"/>
    <w:rsid w:val="00675847"/>
    <w:rsid w:val="00682DBB"/>
    <w:rsid w:val="006B1DC9"/>
    <w:rsid w:val="00710831"/>
    <w:rsid w:val="00713AA7"/>
    <w:rsid w:val="00776CCB"/>
    <w:rsid w:val="00784E9A"/>
    <w:rsid w:val="007914B3"/>
    <w:rsid w:val="007A0EBD"/>
    <w:rsid w:val="007B33EC"/>
    <w:rsid w:val="007E64FC"/>
    <w:rsid w:val="00806F6F"/>
    <w:rsid w:val="0080712E"/>
    <w:rsid w:val="008342EF"/>
    <w:rsid w:val="00847A9E"/>
    <w:rsid w:val="008511A0"/>
    <w:rsid w:val="0089496D"/>
    <w:rsid w:val="008A4361"/>
    <w:rsid w:val="008C4520"/>
    <w:rsid w:val="008C5595"/>
    <w:rsid w:val="008E1701"/>
    <w:rsid w:val="00922E93"/>
    <w:rsid w:val="0093254D"/>
    <w:rsid w:val="00950BC0"/>
    <w:rsid w:val="00956793"/>
    <w:rsid w:val="009C1D2B"/>
    <w:rsid w:val="009F3583"/>
    <w:rsid w:val="009F746C"/>
    <w:rsid w:val="00A16FCB"/>
    <w:rsid w:val="00A211AB"/>
    <w:rsid w:val="00A43243"/>
    <w:rsid w:val="00A75A10"/>
    <w:rsid w:val="00A85A63"/>
    <w:rsid w:val="00A86D97"/>
    <w:rsid w:val="00A96D97"/>
    <w:rsid w:val="00AC39B3"/>
    <w:rsid w:val="00AF46AE"/>
    <w:rsid w:val="00B04F07"/>
    <w:rsid w:val="00B524FB"/>
    <w:rsid w:val="00B930DB"/>
    <w:rsid w:val="00BA78AE"/>
    <w:rsid w:val="00BB5495"/>
    <w:rsid w:val="00BC4962"/>
    <w:rsid w:val="00BD7463"/>
    <w:rsid w:val="00BE17AB"/>
    <w:rsid w:val="00BF4A41"/>
    <w:rsid w:val="00C02E24"/>
    <w:rsid w:val="00C21F33"/>
    <w:rsid w:val="00C2202F"/>
    <w:rsid w:val="00C61AEE"/>
    <w:rsid w:val="00C62B68"/>
    <w:rsid w:val="00C848E9"/>
    <w:rsid w:val="00CD508A"/>
    <w:rsid w:val="00D01D36"/>
    <w:rsid w:val="00D01F64"/>
    <w:rsid w:val="00D30A2E"/>
    <w:rsid w:val="00D36E79"/>
    <w:rsid w:val="00D76253"/>
    <w:rsid w:val="00D777A6"/>
    <w:rsid w:val="00DA01E5"/>
    <w:rsid w:val="00DE0DE9"/>
    <w:rsid w:val="00E00C09"/>
    <w:rsid w:val="00E13EA6"/>
    <w:rsid w:val="00E3770A"/>
    <w:rsid w:val="00E55246"/>
    <w:rsid w:val="00E76232"/>
    <w:rsid w:val="00E847F2"/>
    <w:rsid w:val="00E91C77"/>
    <w:rsid w:val="00EA2C51"/>
    <w:rsid w:val="00EB3863"/>
    <w:rsid w:val="00EC4F2A"/>
    <w:rsid w:val="00EF15B1"/>
    <w:rsid w:val="00F03798"/>
    <w:rsid w:val="00F24ECB"/>
    <w:rsid w:val="00F73B94"/>
    <w:rsid w:val="00FA30B1"/>
    <w:rsid w:val="00FD7180"/>
    <w:rsid w:val="00FE776A"/>
    <w:rsid w:val="00FF58EB"/>
    <w:rsid w:val="00FF5BA5"/>
    <w:rsid w:val="0241242E"/>
    <w:rsid w:val="02CF46F5"/>
    <w:rsid w:val="02F95332"/>
    <w:rsid w:val="031511C4"/>
    <w:rsid w:val="033B50CF"/>
    <w:rsid w:val="040251CE"/>
    <w:rsid w:val="06E46CA9"/>
    <w:rsid w:val="0A327637"/>
    <w:rsid w:val="0AD56007"/>
    <w:rsid w:val="0BD81863"/>
    <w:rsid w:val="0C030754"/>
    <w:rsid w:val="0E8F4289"/>
    <w:rsid w:val="11135985"/>
    <w:rsid w:val="122B4561"/>
    <w:rsid w:val="12B553AA"/>
    <w:rsid w:val="138767C9"/>
    <w:rsid w:val="1680360B"/>
    <w:rsid w:val="16A64F23"/>
    <w:rsid w:val="16DC24ED"/>
    <w:rsid w:val="175023C7"/>
    <w:rsid w:val="1AB01BE3"/>
    <w:rsid w:val="1B024A1B"/>
    <w:rsid w:val="1CE77425"/>
    <w:rsid w:val="1D2A695D"/>
    <w:rsid w:val="1D5C2A5E"/>
    <w:rsid w:val="228E4DC3"/>
    <w:rsid w:val="24626B9F"/>
    <w:rsid w:val="25D21D06"/>
    <w:rsid w:val="25EA077F"/>
    <w:rsid w:val="26DB6032"/>
    <w:rsid w:val="26F12D2D"/>
    <w:rsid w:val="29804D3A"/>
    <w:rsid w:val="2D7050C6"/>
    <w:rsid w:val="2DE0049D"/>
    <w:rsid w:val="2E847190"/>
    <w:rsid w:val="2EB4599C"/>
    <w:rsid w:val="2F8512FC"/>
    <w:rsid w:val="30552D1F"/>
    <w:rsid w:val="309E34D9"/>
    <w:rsid w:val="319C697D"/>
    <w:rsid w:val="338B2142"/>
    <w:rsid w:val="35B90DD2"/>
    <w:rsid w:val="36B1386E"/>
    <w:rsid w:val="36D76B1C"/>
    <w:rsid w:val="378105FB"/>
    <w:rsid w:val="38B13980"/>
    <w:rsid w:val="38F372D7"/>
    <w:rsid w:val="3A244938"/>
    <w:rsid w:val="3A323E2F"/>
    <w:rsid w:val="3B4E391E"/>
    <w:rsid w:val="3BC77886"/>
    <w:rsid w:val="3BF67B9E"/>
    <w:rsid w:val="3D0051F7"/>
    <w:rsid w:val="3DBF48A0"/>
    <w:rsid w:val="3F67457A"/>
    <w:rsid w:val="3F6902F3"/>
    <w:rsid w:val="3FCE3E10"/>
    <w:rsid w:val="42771DCB"/>
    <w:rsid w:val="42D54D3A"/>
    <w:rsid w:val="43253E38"/>
    <w:rsid w:val="433A7208"/>
    <w:rsid w:val="439B3D2E"/>
    <w:rsid w:val="43AA224B"/>
    <w:rsid w:val="43F568DE"/>
    <w:rsid w:val="468C46BC"/>
    <w:rsid w:val="475A49C5"/>
    <w:rsid w:val="4ABD5821"/>
    <w:rsid w:val="4ABE6D67"/>
    <w:rsid w:val="4AFB2C10"/>
    <w:rsid w:val="4B653B14"/>
    <w:rsid w:val="4BB75012"/>
    <w:rsid w:val="4C5174C5"/>
    <w:rsid w:val="4CA759EA"/>
    <w:rsid w:val="4D66553A"/>
    <w:rsid w:val="4DBD6EEB"/>
    <w:rsid w:val="4FE7409B"/>
    <w:rsid w:val="50332D14"/>
    <w:rsid w:val="5351355B"/>
    <w:rsid w:val="53B55DF4"/>
    <w:rsid w:val="55C4407D"/>
    <w:rsid w:val="55F0088B"/>
    <w:rsid w:val="58893220"/>
    <w:rsid w:val="59656F7C"/>
    <w:rsid w:val="59BB35A6"/>
    <w:rsid w:val="59E34532"/>
    <w:rsid w:val="59F91E1B"/>
    <w:rsid w:val="5A395B76"/>
    <w:rsid w:val="5B616CB8"/>
    <w:rsid w:val="5C0A6562"/>
    <w:rsid w:val="5D644F3B"/>
    <w:rsid w:val="5E376A1B"/>
    <w:rsid w:val="5E4814B5"/>
    <w:rsid w:val="60291AE5"/>
    <w:rsid w:val="61601DAF"/>
    <w:rsid w:val="622D4855"/>
    <w:rsid w:val="635A680F"/>
    <w:rsid w:val="63F2726F"/>
    <w:rsid w:val="646D475E"/>
    <w:rsid w:val="64FC423C"/>
    <w:rsid w:val="65E05A4C"/>
    <w:rsid w:val="66E60967"/>
    <w:rsid w:val="6784541A"/>
    <w:rsid w:val="67B406B2"/>
    <w:rsid w:val="6AB204F0"/>
    <w:rsid w:val="6E1B6F75"/>
    <w:rsid w:val="6E421B8B"/>
    <w:rsid w:val="6E660D48"/>
    <w:rsid w:val="6ED91E9B"/>
    <w:rsid w:val="6FA4158D"/>
    <w:rsid w:val="72D50974"/>
    <w:rsid w:val="74035919"/>
    <w:rsid w:val="741D7F6F"/>
    <w:rsid w:val="742C30C1"/>
    <w:rsid w:val="755B7BD7"/>
    <w:rsid w:val="75695C4F"/>
    <w:rsid w:val="75A153E9"/>
    <w:rsid w:val="75DA1EAA"/>
    <w:rsid w:val="78EF2EAF"/>
    <w:rsid w:val="7A1E2086"/>
    <w:rsid w:val="7B0C59FB"/>
    <w:rsid w:val="7C7C270C"/>
    <w:rsid w:val="7DCE00F3"/>
    <w:rsid w:val="7E2A59DB"/>
    <w:rsid w:val="7F3A5D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2"/>
    <w:basedOn w:val="1"/>
    <w:next w:val="1"/>
    <w:qFormat/>
    <w:uiPriority w:val="0"/>
    <w:pPr>
      <w:spacing w:line="600" w:lineRule="exact"/>
      <w:ind w:left="200" w:leftChars="200"/>
    </w:pPr>
    <w:rPr>
      <w:rFonts w:ascii="Times New Roman" w:hAnsi="Times New Roman" w:eastAsia="宋体" w:cs="Droid Sans"/>
      <w:sz w:val="32"/>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qFormat/>
    <w:uiPriority w:val="99"/>
    <w:rPr>
      <w:color w:val="0563C1" w:themeColor="hyperlink"/>
      <w:u w:val="single"/>
      <w14:textFill>
        <w14:solidFill>
          <w14:schemeClr w14:val="hlink"/>
        </w14:solidFill>
      </w14:textFill>
    </w:rPr>
  </w:style>
  <w:style w:type="character" w:customStyle="1" w:styleId="10">
    <w:name w:val="未处理的提及1"/>
    <w:basedOn w:val="8"/>
    <w:semiHidden/>
    <w:unhideWhenUsed/>
    <w:qFormat/>
    <w:uiPriority w:val="99"/>
    <w:rPr>
      <w:color w:val="605E5C"/>
      <w:shd w:val="clear" w:color="auto" w:fill="E1DFDD"/>
    </w:rPr>
  </w:style>
  <w:style w:type="character" w:customStyle="1" w:styleId="11">
    <w:name w:val="页眉 字符"/>
    <w:basedOn w:val="8"/>
    <w:link w:val="4"/>
    <w:qFormat/>
    <w:uiPriority w:val="99"/>
    <w:rPr>
      <w:sz w:val="18"/>
      <w:szCs w:val="18"/>
    </w:rPr>
  </w:style>
  <w:style w:type="character" w:customStyle="1" w:styleId="12">
    <w:name w:val="页脚 字符"/>
    <w:basedOn w:val="8"/>
    <w:link w:val="3"/>
    <w:qFormat/>
    <w:uiPriority w:val="99"/>
    <w:rPr>
      <w:sz w:val="18"/>
      <w:szCs w:val="18"/>
    </w:rPr>
  </w:style>
  <w:style w:type="paragraph" w:styleId="13">
    <w:name w:val="List Paragraph"/>
    <w:basedOn w:val="1"/>
    <w:qFormat/>
    <w:uiPriority w:val="99"/>
    <w:pPr>
      <w:ind w:firstLine="420" w:firstLineChars="200"/>
    </w:pPr>
  </w:style>
  <w:style w:type="table" w:customStyle="1" w:styleId="14">
    <w:name w:val="Table Normal"/>
    <w:semiHidden/>
    <w:unhideWhenUsed/>
    <w:qFormat/>
    <w:uiPriority w:val="0"/>
    <w:tblPr>
      <w:tblCellMar>
        <w:top w:w="0" w:type="dxa"/>
        <w:left w:w="0" w:type="dxa"/>
        <w:bottom w:w="0" w:type="dxa"/>
        <w:right w:w="0" w:type="dxa"/>
      </w:tblCellMar>
    </w:tblPr>
  </w:style>
  <w:style w:type="character" w:customStyle="1" w:styleId="15">
    <w:name w:val="font31"/>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445</Words>
  <Characters>490</Characters>
  <Lines>6</Lines>
  <Paragraphs>1</Paragraphs>
  <TotalTime>75</TotalTime>
  <ScaleCrop>false</ScaleCrop>
  <LinksUpToDate>false</LinksUpToDate>
  <CharactersWithSpaces>504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2022-12-20T09:24:00Z</dcterms:created>
  <dc:creator>xie qiaoyi</dc:creator>
  <cp:lastModifiedBy>Jim</cp:lastModifiedBy>
  <cp:lastPrinted>2025-12-24T01:23:00Z</cp:lastPrinted>
  <dcterms:modified xsi:type="dcterms:W3CDTF">2026-03-11T01:25:13Z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0288578067E34F1C8FBC51EB155C9B7E_13</vt:lpwstr>
  </property>
  <property fmtid="{D5CDD505-2E9C-101B-9397-08002B2CF9AE}" pid="4" name="KSOTemplateDocerSaveRecord">
    <vt:lpwstr>eyJoZGlkIjoiOTc3M2Y5NzIzMDFlZjAyY2Q4Njk5ODkyYjFjNzBiNTQiLCJ1c2VySWQiOiIzMzgyMTYyODkifQ==</vt:lpwstr>
  </property>
</Properties>
</file>